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68B" w:rsidRDefault="009E2263" w:rsidP="003A5A62">
      <w:pPr>
        <w:spacing w:line="240" w:lineRule="auto"/>
        <w:jc w:val="center"/>
        <w:rPr>
          <w:b/>
        </w:rPr>
      </w:pPr>
      <w:r w:rsidRPr="003A5A62">
        <w:rPr>
          <w:b/>
        </w:rPr>
        <w:t>Lomba Film Pendek Budaya</w:t>
      </w:r>
      <w:r w:rsidR="006841AB" w:rsidRPr="003A5A62">
        <w:rPr>
          <w:b/>
        </w:rPr>
        <w:t xml:space="preserve"> Gebyar Nusantara 2013</w:t>
      </w:r>
    </w:p>
    <w:p w:rsidR="000B1FAD" w:rsidRPr="003A5A62" w:rsidRDefault="000B1FAD" w:rsidP="003A5A62">
      <w:pPr>
        <w:spacing w:line="240" w:lineRule="auto"/>
        <w:jc w:val="both"/>
        <w:rPr>
          <w:b/>
        </w:rPr>
      </w:pPr>
      <w:r w:rsidRPr="003A5A62">
        <w:rPr>
          <w:b/>
        </w:rPr>
        <w:t>Tema</w:t>
      </w:r>
      <w:r w:rsidRPr="003A5A62">
        <w:t xml:space="preserve"> : </w:t>
      </w:r>
      <w:r w:rsidR="007F2AB5">
        <w:t>Kebanggaan terhadap Ragam Budaya Indonesia</w:t>
      </w:r>
    </w:p>
    <w:p w:rsidR="009D3398" w:rsidRDefault="009D3398" w:rsidP="009D3398">
      <w:pPr>
        <w:spacing w:after="0" w:line="240" w:lineRule="auto"/>
        <w:rPr>
          <w:b/>
        </w:rPr>
      </w:pPr>
      <w:r>
        <w:rPr>
          <w:b/>
        </w:rPr>
        <w:t>Syarat Peserta :</w:t>
      </w:r>
    </w:p>
    <w:p w:rsidR="004266ED" w:rsidRPr="008F1E9F" w:rsidRDefault="004266ED" w:rsidP="0002481C">
      <w:pPr>
        <w:pStyle w:val="ListParagraph"/>
        <w:numPr>
          <w:ilvl w:val="0"/>
          <w:numId w:val="18"/>
        </w:numPr>
        <w:spacing w:after="0" w:line="240" w:lineRule="auto"/>
        <w:jc w:val="both"/>
      </w:pPr>
      <w:r>
        <w:t xml:space="preserve">Perlombaan ini bersifat umum, </w:t>
      </w:r>
      <w:r w:rsidRPr="00D35EBA">
        <w:t>peserta</w:t>
      </w:r>
      <w:r w:rsidR="008F1E9F">
        <w:t xml:space="preserve"> dapat</w:t>
      </w:r>
      <w:r w:rsidR="00D35EBA">
        <w:t xml:space="preserve"> berasal dari </w:t>
      </w:r>
      <w:r w:rsidR="008F1E9F">
        <w:t>OMDA</w:t>
      </w:r>
      <w:r w:rsidR="00D35EBA">
        <w:t xml:space="preserve"> manapun atau</w:t>
      </w:r>
      <w:r w:rsidR="008F1E9F">
        <w:t xml:space="preserve"> bukan</w:t>
      </w:r>
      <w:r w:rsidR="00D35EBA">
        <w:t xml:space="preserve"> </w:t>
      </w:r>
      <w:r w:rsidRPr="008F1E9F">
        <w:t xml:space="preserve">berasal dari </w:t>
      </w:r>
      <w:r w:rsidR="008F1E9F" w:rsidRPr="008F1E9F">
        <w:t>OMDA dan</w:t>
      </w:r>
      <w:r w:rsidRPr="008F1E9F">
        <w:t xml:space="preserve"> tidak membawa nama omda.</w:t>
      </w:r>
      <w:r w:rsidR="00D35EBA" w:rsidRPr="008F1E9F">
        <w:t xml:space="preserve"> Hasil juara tidak menambah penilaian pada juara umum</w:t>
      </w:r>
      <w:r w:rsidR="008F1E9F" w:rsidRPr="008F1E9F">
        <w:t xml:space="preserve"> GENUS 2013</w:t>
      </w:r>
      <w:r w:rsidR="00D35EBA" w:rsidRPr="008F1E9F">
        <w:t>.</w:t>
      </w:r>
    </w:p>
    <w:p w:rsidR="004266ED" w:rsidRPr="004266ED" w:rsidRDefault="009E2263" w:rsidP="0002481C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b/>
        </w:rPr>
      </w:pPr>
      <w:r w:rsidRPr="003A5A62">
        <w:t>Peserta masih tercatat sebagai mahasiswa IPB (dibuktikan dengan fotocopy KTM)</w:t>
      </w:r>
    </w:p>
    <w:p w:rsidR="006841AB" w:rsidRPr="009D3398" w:rsidRDefault="009E2263" w:rsidP="0002481C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b/>
        </w:rPr>
      </w:pPr>
      <w:r w:rsidRPr="003A5A62">
        <w:t>Peserta bisa berupa</w:t>
      </w:r>
      <w:r w:rsidR="003B464F" w:rsidRPr="003B464F">
        <w:t xml:space="preserve"> individu ataupun</w:t>
      </w:r>
      <w:r w:rsidRPr="003A5A62">
        <w:t xml:space="preserve"> kelompok dengan jumlah </w:t>
      </w:r>
      <w:r w:rsidR="009D3398">
        <w:t xml:space="preserve">maksimal </w:t>
      </w:r>
      <w:r w:rsidRPr="003A5A62">
        <w:t xml:space="preserve">5 orang (tidak termasuk </w:t>
      </w:r>
      <w:r w:rsidR="009D3398">
        <w:t>pemeran dalam film</w:t>
      </w:r>
      <w:r w:rsidRPr="003A5A62">
        <w:t>).</w:t>
      </w:r>
    </w:p>
    <w:p w:rsidR="006841AB" w:rsidRPr="003A5A62" w:rsidRDefault="009E2263" w:rsidP="0002481C">
      <w:pPr>
        <w:pStyle w:val="ListParagraph"/>
        <w:numPr>
          <w:ilvl w:val="0"/>
          <w:numId w:val="18"/>
        </w:numPr>
        <w:spacing w:after="0" w:line="240" w:lineRule="auto"/>
        <w:jc w:val="both"/>
      </w:pPr>
      <w:r w:rsidRPr="003A5A62">
        <w:t>Peserta wajib memahami lomba dan menyepakati seluruh ketentuan lomba.</w:t>
      </w:r>
    </w:p>
    <w:p w:rsidR="009E2263" w:rsidRPr="009D3398" w:rsidRDefault="009E2263" w:rsidP="0002481C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b/>
        </w:rPr>
      </w:pPr>
      <w:r w:rsidRPr="003A5A62">
        <w:t>Dapat mengikutsertakan </w:t>
      </w:r>
      <w:r w:rsidR="006841AB" w:rsidRPr="003A5A62">
        <w:t>maksimal 2</w:t>
      </w:r>
      <w:r w:rsidRPr="003A5A62">
        <w:t xml:space="preserve"> karya dengan kelompok yang sama atau berbeda </w:t>
      </w:r>
    </w:p>
    <w:p w:rsidR="009E2263" w:rsidRPr="003A5A62" w:rsidRDefault="009E2263" w:rsidP="003A5A62">
      <w:pPr>
        <w:spacing w:line="240" w:lineRule="auto"/>
        <w:jc w:val="both"/>
      </w:pPr>
      <w:r w:rsidRPr="003A5A62">
        <w:rPr>
          <w:b/>
        </w:rPr>
        <w:t>Pendaftaran</w:t>
      </w:r>
      <w:r w:rsidRPr="003A5A62">
        <w:t xml:space="preserve"> :</w:t>
      </w:r>
    </w:p>
    <w:p w:rsidR="00B52812" w:rsidRPr="003A5A62" w:rsidRDefault="009E2263" w:rsidP="0002481C">
      <w:pPr>
        <w:pStyle w:val="ListParagraph"/>
        <w:numPr>
          <w:ilvl w:val="0"/>
          <w:numId w:val="14"/>
        </w:numPr>
        <w:spacing w:line="240" w:lineRule="auto"/>
        <w:jc w:val="both"/>
      </w:pPr>
      <w:r w:rsidRPr="003A5A62">
        <w:t>Pendaftaran dan</w:t>
      </w:r>
      <w:r w:rsidR="00290B14">
        <w:t xml:space="preserve"> pengumpulan Film dibuka pada 16</w:t>
      </w:r>
      <w:r w:rsidRPr="003A5A62">
        <w:t xml:space="preserve"> September 2013 hingga 30 Oktober 2013.</w:t>
      </w:r>
      <w:r w:rsidR="004E6364" w:rsidRPr="003A5A62">
        <w:t xml:space="preserve"> Formulir dapat diambil di Sekretariat BEM KM, Student Center.</w:t>
      </w:r>
    </w:p>
    <w:p w:rsidR="00B52812" w:rsidRPr="003A5A62" w:rsidRDefault="009E2263" w:rsidP="0002481C">
      <w:pPr>
        <w:pStyle w:val="ListParagraph"/>
        <w:numPr>
          <w:ilvl w:val="0"/>
          <w:numId w:val="14"/>
        </w:numPr>
        <w:spacing w:line="240" w:lineRule="auto"/>
        <w:jc w:val="both"/>
      </w:pPr>
      <w:r w:rsidRPr="003A5A62">
        <w:t>Lomba ini tidak dikenakan biaya pendaftaran (gratis)</w:t>
      </w:r>
      <w:r w:rsidR="006C595E">
        <w:t>.</w:t>
      </w:r>
    </w:p>
    <w:p w:rsidR="00B52812" w:rsidRPr="003A5A62" w:rsidRDefault="009E2263" w:rsidP="0002481C">
      <w:pPr>
        <w:pStyle w:val="ListParagraph"/>
        <w:numPr>
          <w:ilvl w:val="0"/>
          <w:numId w:val="14"/>
        </w:numPr>
        <w:spacing w:line="240" w:lineRule="auto"/>
        <w:jc w:val="both"/>
      </w:pPr>
      <w:r w:rsidRPr="003A5A62">
        <w:t>Peserta yang ingin mengirimkan lebih dari satu karya wajib melakukan registrasi sebanyak jumlah karya yang dilombakan</w:t>
      </w:r>
      <w:r w:rsidR="006C595E">
        <w:t>.</w:t>
      </w:r>
    </w:p>
    <w:p w:rsidR="00B52812" w:rsidRPr="003A5A62" w:rsidRDefault="009E2263" w:rsidP="0002481C">
      <w:pPr>
        <w:pStyle w:val="ListParagraph"/>
        <w:numPr>
          <w:ilvl w:val="0"/>
          <w:numId w:val="14"/>
        </w:numPr>
        <w:spacing w:line="240" w:lineRule="auto"/>
        <w:jc w:val="both"/>
      </w:pPr>
      <w:r w:rsidRPr="003A5A62">
        <w:t>Panitia berhak mendiskualifikasi peserta apabila peserta terbukti melanggar syarat dan ketentu</w:t>
      </w:r>
      <w:r w:rsidR="00B52812" w:rsidRPr="003A5A62">
        <w:t>an yang telah ditetapkan panitia</w:t>
      </w:r>
      <w:r w:rsidR="006C595E">
        <w:t>.</w:t>
      </w:r>
    </w:p>
    <w:p w:rsidR="009E2263" w:rsidRPr="003A5A62" w:rsidRDefault="009E2263" w:rsidP="0002481C">
      <w:pPr>
        <w:pStyle w:val="ListParagraph"/>
        <w:numPr>
          <w:ilvl w:val="0"/>
          <w:numId w:val="14"/>
        </w:numPr>
        <w:spacing w:line="240" w:lineRule="auto"/>
        <w:jc w:val="both"/>
      </w:pPr>
      <w:r w:rsidRPr="003A5A62">
        <w:t>Keputusan juri bersifat mutlak dan tidak dapat diganggu gugat.</w:t>
      </w:r>
    </w:p>
    <w:p w:rsidR="008E4684" w:rsidRPr="003A5A62" w:rsidRDefault="009E2263" w:rsidP="003A5A62">
      <w:pPr>
        <w:pStyle w:val="ColorfulList-Accent11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  <w:r w:rsidRPr="003A5A62">
        <w:rPr>
          <w:rFonts w:asciiTheme="minorHAnsi" w:hAnsiTheme="minorHAnsi"/>
          <w:b/>
        </w:rPr>
        <w:t>Pengumpulan</w:t>
      </w:r>
      <w:r w:rsidRPr="003A5A62">
        <w:rPr>
          <w:rFonts w:asciiTheme="minorHAnsi" w:hAnsiTheme="minorHAnsi"/>
        </w:rPr>
        <w:t xml:space="preserve"> :</w:t>
      </w:r>
    </w:p>
    <w:p w:rsidR="00F65D5E" w:rsidRPr="00F65D5E" w:rsidRDefault="00F65D5E" w:rsidP="003A5A62">
      <w:pPr>
        <w:pStyle w:val="ColorfulList-Accent11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Peserta </w:t>
      </w:r>
      <w:r w:rsidRPr="00F65D5E">
        <w:rPr>
          <w:rFonts w:asciiTheme="minorHAnsi" w:hAnsiTheme="minorHAnsi"/>
          <w:b/>
        </w:rPr>
        <w:t>hanya boleh</w:t>
      </w:r>
      <w:r>
        <w:rPr>
          <w:rFonts w:asciiTheme="minorHAnsi" w:hAnsiTheme="minorHAnsi"/>
        </w:rPr>
        <w:t xml:space="preserve"> memilih salah satu jenis pengumpulan, yaitu dalam bentuk CD/DVD atau melaui email. Tidak akan ada perbedaan penilaian untuk kedua jenis pengumpulan ini.</w:t>
      </w:r>
    </w:p>
    <w:p w:rsidR="00305D6C" w:rsidRPr="00033E03" w:rsidRDefault="00075641" w:rsidP="00033E03">
      <w:pPr>
        <w:pStyle w:val="ColorfulList-Accent11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</w:rPr>
      </w:pPr>
      <w:r w:rsidRPr="003A5A62">
        <w:rPr>
          <w:rFonts w:asciiTheme="minorHAnsi" w:hAnsiTheme="minorHAnsi"/>
        </w:rPr>
        <w:t>Pengumpulan</w:t>
      </w:r>
      <w:r w:rsidR="00341D4F">
        <w:rPr>
          <w:rFonts w:asciiTheme="minorHAnsi" w:hAnsiTheme="minorHAnsi"/>
        </w:rPr>
        <w:t xml:space="preserve"> karya dilakukan dari tanggal 16</w:t>
      </w:r>
      <w:bookmarkStart w:id="0" w:name="_GoBack"/>
      <w:bookmarkEnd w:id="0"/>
      <w:r>
        <w:rPr>
          <w:rFonts w:asciiTheme="minorHAnsi" w:hAnsiTheme="minorHAnsi"/>
        </w:rPr>
        <w:t xml:space="preserve"> </w:t>
      </w:r>
      <w:r w:rsidRPr="003A5A62">
        <w:rPr>
          <w:rFonts w:asciiTheme="minorHAnsi" w:hAnsiTheme="minorHAnsi"/>
        </w:rPr>
        <w:t>September</w:t>
      </w:r>
      <w:r>
        <w:rPr>
          <w:rFonts w:asciiTheme="minorHAnsi" w:hAnsiTheme="minorHAnsi"/>
        </w:rPr>
        <w:t xml:space="preserve"> -</w:t>
      </w:r>
      <w:r w:rsidRPr="003A5A62">
        <w:rPr>
          <w:rFonts w:asciiTheme="minorHAnsi" w:hAnsiTheme="minorHAnsi"/>
        </w:rPr>
        <w:t xml:space="preserve"> 30 Oktober</w:t>
      </w:r>
      <w:r>
        <w:rPr>
          <w:rFonts w:asciiTheme="minorHAnsi" w:hAnsiTheme="minorHAnsi"/>
        </w:rPr>
        <w:t xml:space="preserve"> 2013</w:t>
      </w:r>
      <w:r w:rsidRPr="003A5A62">
        <w:rPr>
          <w:rFonts w:asciiTheme="minorHAnsi" w:hAnsiTheme="minorHAnsi"/>
        </w:rPr>
        <w:t>.</w:t>
      </w:r>
    </w:p>
    <w:p w:rsidR="008E4684" w:rsidRPr="003A5A62" w:rsidRDefault="00075641" w:rsidP="003A5A62">
      <w:pPr>
        <w:pStyle w:val="ColorfulList-Accent11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[</w:t>
      </w:r>
      <w:r w:rsidR="00F65D5E">
        <w:rPr>
          <w:rFonts w:asciiTheme="minorHAnsi" w:hAnsiTheme="minorHAnsi"/>
        </w:rPr>
        <w:t>CD/DVD</w:t>
      </w:r>
      <w:r>
        <w:rPr>
          <w:rFonts w:asciiTheme="minorHAnsi" w:hAnsiTheme="minorHAnsi"/>
        </w:rPr>
        <w:t xml:space="preserve">] </w:t>
      </w:r>
      <w:r w:rsidR="004266ED">
        <w:rPr>
          <w:rFonts w:asciiTheme="minorHAnsi" w:hAnsiTheme="minorHAnsi"/>
        </w:rPr>
        <w:t xml:space="preserve">Peserta menyertakan </w:t>
      </w:r>
      <w:r w:rsidRPr="00075641">
        <w:rPr>
          <w:rFonts w:asciiTheme="minorHAnsi" w:hAnsiTheme="minorHAnsi"/>
          <w:i/>
        </w:rPr>
        <w:t>Fotocopy</w:t>
      </w:r>
      <w:r>
        <w:rPr>
          <w:rFonts w:asciiTheme="minorHAnsi" w:hAnsiTheme="minorHAnsi"/>
        </w:rPr>
        <w:t xml:space="preserve"> KTM,</w:t>
      </w:r>
      <w:r w:rsidR="00964316">
        <w:rPr>
          <w:rFonts w:asciiTheme="minorHAnsi" w:hAnsiTheme="minorHAnsi"/>
        </w:rPr>
        <w:t xml:space="preserve"> Formulir</w:t>
      </w:r>
      <w:r w:rsidR="009537E2">
        <w:rPr>
          <w:rFonts w:asciiTheme="minorHAnsi" w:hAnsiTheme="minorHAnsi"/>
        </w:rPr>
        <w:t>, Sinopsis</w:t>
      </w:r>
      <w:r>
        <w:rPr>
          <w:rFonts w:asciiTheme="minorHAnsi" w:hAnsiTheme="minorHAnsi"/>
        </w:rPr>
        <w:t xml:space="preserve"> dan Keping CD/DVD</w:t>
      </w:r>
      <w:r w:rsidR="004266ED">
        <w:rPr>
          <w:rFonts w:asciiTheme="minorHAnsi" w:hAnsiTheme="minorHAnsi"/>
        </w:rPr>
        <w:t xml:space="preserve"> (berisi film)</w:t>
      </w:r>
      <w:r w:rsidR="00F65D5E">
        <w:rPr>
          <w:rFonts w:asciiTheme="minorHAnsi" w:hAnsiTheme="minorHAnsi"/>
        </w:rPr>
        <w:t xml:space="preserve"> </w:t>
      </w:r>
      <w:r w:rsidR="004266ED">
        <w:rPr>
          <w:rFonts w:asciiTheme="minorHAnsi" w:hAnsiTheme="minorHAnsi"/>
        </w:rPr>
        <w:t xml:space="preserve">yang </w:t>
      </w:r>
      <w:r w:rsidR="008E4684" w:rsidRPr="003A5A62">
        <w:rPr>
          <w:rFonts w:asciiTheme="minorHAnsi" w:hAnsiTheme="minorHAnsi"/>
        </w:rPr>
        <w:t>dimasukan ke dalam</w:t>
      </w:r>
      <w:r>
        <w:rPr>
          <w:rFonts w:asciiTheme="minorHAnsi" w:hAnsiTheme="minorHAnsi"/>
        </w:rPr>
        <w:t xml:space="preserve"> amplop berwarna coklat, </w:t>
      </w:r>
      <w:r w:rsidR="008E4684" w:rsidRPr="003A5A62">
        <w:rPr>
          <w:rFonts w:asciiTheme="minorHAnsi" w:hAnsiTheme="minorHAnsi"/>
        </w:rPr>
        <w:t>disert</w:t>
      </w:r>
      <w:r>
        <w:rPr>
          <w:rFonts w:asciiTheme="minorHAnsi" w:hAnsiTheme="minorHAnsi"/>
        </w:rPr>
        <w:t>ai tulisan di pojok kanan atas “Gebyar Nusantara 2013” dan nama peserta. Lalu amplop dikumpulkan ke</w:t>
      </w:r>
      <w:r w:rsidRPr="003A5A62">
        <w:rPr>
          <w:rFonts w:asciiTheme="minorHAnsi" w:hAnsiTheme="minorHAnsi"/>
        </w:rPr>
        <w:t xml:space="preserve"> Sekretariat BEM KM, Student Center</w:t>
      </w:r>
      <w:r w:rsidR="008E4684" w:rsidRPr="003A5A62">
        <w:rPr>
          <w:rFonts w:asciiTheme="minorHAnsi" w:hAnsiTheme="minorHAnsi"/>
        </w:rPr>
        <w:t>.</w:t>
      </w:r>
    </w:p>
    <w:p w:rsidR="00C81F0B" w:rsidRPr="003A5A62" w:rsidRDefault="00075641" w:rsidP="003A5A62">
      <w:pPr>
        <w:pStyle w:val="ColorfulList-Accent11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[Email] </w:t>
      </w:r>
      <w:r w:rsidR="006C595E">
        <w:rPr>
          <w:rFonts w:asciiTheme="minorHAnsi" w:hAnsiTheme="minorHAnsi"/>
        </w:rPr>
        <w:t>Peserta mengirimkan</w:t>
      </w:r>
      <w:r w:rsidR="00C81F0B">
        <w:rPr>
          <w:rFonts w:asciiTheme="minorHAnsi" w:hAnsiTheme="minorHAnsi"/>
        </w:rPr>
        <w:t xml:space="preserve"> melalui email ke </w:t>
      </w:r>
      <w:r w:rsidR="008F1E9F">
        <w:rPr>
          <w:rFonts w:asciiTheme="minorHAnsi" w:hAnsiTheme="minorHAnsi"/>
        </w:rPr>
        <w:t>ademirza.kpm48</w:t>
      </w:r>
      <w:r w:rsidR="00C81F0B" w:rsidRPr="008F1E9F">
        <w:rPr>
          <w:rFonts w:asciiTheme="minorHAnsi" w:hAnsiTheme="minorHAnsi"/>
        </w:rPr>
        <w:t>@gmail.com</w:t>
      </w:r>
      <w:r w:rsidR="00C81F0B">
        <w:rPr>
          <w:rFonts w:asciiTheme="minorHAnsi" w:hAnsiTheme="minorHAnsi"/>
        </w:rPr>
        <w:t xml:space="preserve"> dengan </w:t>
      </w:r>
      <w:r w:rsidR="00C81F0B">
        <w:rPr>
          <w:rFonts w:asciiTheme="minorHAnsi" w:hAnsiTheme="minorHAnsi"/>
          <w:i/>
        </w:rPr>
        <w:t>subject</w:t>
      </w:r>
      <w:r w:rsidR="00C81F0B">
        <w:rPr>
          <w:rFonts w:asciiTheme="minorHAnsi" w:hAnsiTheme="minorHAnsi"/>
        </w:rPr>
        <w:t xml:space="preserve"> Lomba Film Pendek Gebyar Nusantara 2013</w:t>
      </w:r>
      <w:r w:rsidR="009537E2">
        <w:rPr>
          <w:rFonts w:asciiTheme="minorHAnsi" w:hAnsiTheme="minorHAnsi"/>
        </w:rPr>
        <w:t xml:space="preserve">, dengan melampirkan </w:t>
      </w:r>
      <w:r w:rsidR="009537E2">
        <w:rPr>
          <w:rFonts w:asciiTheme="minorHAnsi" w:hAnsiTheme="minorHAnsi"/>
          <w:i/>
        </w:rPr>
        <w:t>Softfile</w:t>
      </w:r>
      <w:r w:rsidR="009537E2">
        <w:rPr>
          <w:rFonts w:asciiTheme="minorHAnsi" w:hAnsiTheme="minorHAnsi"/>
        </w:rPr>
        <w:t xml:space="preserve"> KTM, </w:t>
      </w:r>
      <w:r w:rsidR="00964316">
        <w:rPr>
          <w:rFonts w:asciiTheme="minorHAnsi" w:hAnsiTheme="minorHAnsi"/>
        </w:rPr>
        <w:t>Formulir</w:t>
      </w:r>
      <w:r w:rsidR="009537E2">
        <w:rPr>
          <w:rFonts w:asciiTheme="minorHAnsi" w:hAnsiTheme="minorHAnsi"/>
        </w:rPr>
        <w:t>, Film dan Sinopsis</w:t>
      </w:r>
      <w:r w:rsidR="00C81F0B">
        <w:rPr>
          <w:rFonts w:asciiTheme="minorHAnsi" w:hAnsiTheme="minorHAnsi"/>
        </w:rPr>
        <w:t>.</w:t>
      </w:r>
    </w:p>
    <w:p w:rsidR="009E2263" w:rsidRPr="003A5A62" w:rsidRDefault="009E2263" w:rsidP="003A5A62">
      <w:pPr>
        <w:spacing w:line="240" w:lineRule="auto"/>
        <w:jc w:val="both"/>
        <w:rPr>
          <w:b/>
        </w:rPr>
      </w:pPr>
      <w:r w:rsidRPr="003A5A62">
        <w:rPr>
          <w:b/>
        </w:rPr>
        <w:t>Peraturan Lomba :</w:t>
      </w:r>
    </w:p>
    <w:p w:rsidR="00946D48" w:rsidRDefault="00946D48" w:rsidP="007F2AB5">
      <w:pPr>
        <w:pStyle w:val="ListParagraph"/>
        <w:numPr>
          <w:ilvl w:val="0"/>
          <w:numId w:val="16"/>
        </w:numPr>
        <w:spacing w:line="240" w:lineRule="auto"/>
        <w:jc w:val="both"/>
      </w:pPr>
      <w:r>
        <w:t xml:space="preserve">Kategori film dapat berupa </w:t>
      </w:r>
      <w:r w:rsidR="006601E0">
        <w:t xml:space="preserve">dokumenter, </w:t>
      </w:r>
      <w:r>
        <w:t>non fiksi</w:t>
      </w:r>
      <w:r w:rsidR="00AA14FC">
        <w:t>,</w:t>
      </w:r>
      <w:r>
        <w:t xml:space="preserve"> maupun animasi</w:t>
      </w:r>
      <w:r w:rsidR="00AA14FC">
        <w:t>.</w:t>
      </w:r>
    </w:p>
    <w:p w:rsidR="007F2AB5" w:rsidRDefault="007F2AB5" w:rsidP="007F2AB5">
      <w:pPr>
        <w:pStyle w:val="ListParagraph"/>
        <w:numPr>
          <w:ilvl w:val="0"/>
          <w:numId w:val="16"/>
        </w:numPr>
        <w:spacing w:line="240" w:lineRule="auto"/>
        <w:jc w:val="both"/>
      </w:pPr>
      <w:r w:rsidRPr="003A5A62">
        <w:t xml:space="preserve">Durasi film </w:t>
      </w:r>
      <w:r w:rsidR="001F7AC4">
        <w:t>maksimal 15</w:t>
      </w:r>
      <w:r w:rsidRPr="003A5A62">
        <w:t xml:space="preserve"> menit</w:t>
      </w:r>
      <w:r>
        <w:t xml:space="preserve">, </w:t>
      </w:r>
      <w:r w:rsidRPr="003A5A62">
        <w:t xml:space="preserve">termasuk </w:t>
      </w:r>
      <w:r w:rsidRPr="003A5A62">
        <w:rPr>
          <w:i/>
        </w:rPr>
        <w:t>credit title</w:t>
      </w:r>
      <w:r w:rsidRPr="003A5A62">
        <w:t>.</w:t>
      </w:r>
    </w:p>
    <w:p w:rsidR="00033E03" w:rsidRDefault="00033E03" w:rsidP="007F2AB5">
      <w:pPr>
        <w:pStyle w:val="ListParagraph"/>
        <w:numPr>
          <w:ilvl w:val="0"/>
          <w:numId w:val="16"/>
        </w:numPr>
        <w:spacing w:line="240" w:lineRule="auto"/>
        <w:jc w:val="both"/>
      </w:pPr>
      <w:r>
        <w:t>Film dengan ukuran minimal PAL/DV 720x576 mov/</w:t>
      </w:r>
      <w:r w:rsidRPr="003A5A62">
        <w:rPr>
          <w:lang w:val="fi-FI"/>
        </w:rPr>
        <w:t>avi</w:t>
      </w:r>
      <w:r>
        <w:t>/</w:t>
      </w:r>
      <w:r w:rsidRPr="003A5A62">
        <w:rPr>
          <w:lang w:val="fi-FI"/>
        </w:rPr>
        <w:t>mpeg</w:t>
      </w:r>
      <w:r>
        <w:t>/mp4.</w:t>
      </w:r>
    </w:p>
    <w:p w:rsidR="000B1FAD" w:rsidRPr="008F1E9F" w:rsidRDefault="009E2263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8F1E9F">
        <w:t>Tahun produksi dari tahun 2013.</w:t>
      </w:r>
    </w:p>
    <w:p w:rsidR="000B1FAD" w:rsidRPr="008F1E9F" w:rsidRDefault="009E2263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8F1E9F">
        <w:t>Merupakan karya orisinil, belum pernah dipublikasikan untuk kepentingan apapun dan belum pernah diikutkan lomba sejenis.</w:t>
      </w:r>
    </w:p>
    <w:p w:rsidR="00075641" w:rsidRDefault="00075641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>
        <w:t>Ukuran maksimal karya film pendek adalah 1GB.</w:t>
      </w:r>
    </w:p>
    <w:p w:rsidR="000B1FAD" w:rsidRPr="003A5A62" w:rsidRDefault="009E2263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3A5A62">
        <w:t>Media perekaman film bebas, mulai dar</w:t>
      </w:r>
      <w:r w:rsidR="009537E2">
        <w:t>i telepon genggam, kamera saku</w:t>
      </w:r>
      <w:r w:rsidRPr="003A5A62">
        <w:t xml:space="preserve">, </w:t>
      </w:r>
      <w:r w:rsidRPr="009537E2">
        <w:rPr>
          <w:i/>
        </w:rPr>
        <w:t>handycam</w:t>
      </w:r>
      <w:r w:rsidRPr="003A5A62">
        <w:t xml:space="preserve"> ataupun kamera profesional.</w:t>
      </w:r>
    </w:p>
    <w:p w:rsidR="000B1FAD" w:rsidRPr="003A5A62" w:rsidRDefault="009E2263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3A5A62">
        <w:t xml:space="preserve">Menggunakan bahasa Indonesia (jika menggunakan bahasa daerah </w:t>
      </w:r>
      <w:r w:rsidR="009537E2">
        <w:t xml:space="preserve">atau asing </w:t>
      </w:r>
      <w:r w:rsidRPr="003A5A62">
        <w:t>wajib mencantumkan terjemahan bahasa Indonesia yang jelas</w:t>
      </w:r>
      <w:r w:rsidR="004E6364" w:rsidRPr="003A5A62">
        <w:t>)</w:t>
      </w:r>
      <w:r w:rsidR="00341754">
        <w:t xml:space="preserve"> </w:t>
      </w:r>
    </w:p>
    <w:p w:rsidR="000B1FAD" w:rsidRPr="003A5A62" w:rsidRDefault="009E2263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3A5A62">
        <w:t>Tidak mengandung unsur promosi, SARA, kekerasan dan pornografi.</w:t>
      </w:r>
    </w:p>
    <w:p w:rsidR="003A5A62" w:rsidRDefault="007F2AB5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>
        <w:t>Musik, video,</w:t>
      </w:r>
      <w:r w:rsidR="009E2263" w:rsidRPr="003A5A62">
        <w:t xml:space="preserve"> dan materi lainnya (foto, grafis, dll) yang digunakan dalam film boleh menggunakan milik orang lain selama bersifat bebas atau telah memperoleh izin dari pemilik </w:t>
      </w:r>
      <w:r w:rsidR="009E2263" w:rsidRPr="003A5A62">
        <w:lastRenderedPageBreak/>
        <w:t>hak cipta yang bersangkutan.</w:t>
      </w:r>
      <w:r>
        <w:t xml:space="preserve"> Jika suatu hari nanti ada yang mengklaim hak cipta</w:t>
      </w:r>
      <w:r w:rsidR="00C81F0B">
        <w:t xml:space="preserve"> maka akan menjadi tanggung jawab peserta.</w:t>
      </w:r>
    </w:p>
    <w:p w:rsidR="00305D6C" w:rsidRPr="003A5A62" w:rsidRDefault="00305D6C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>
        <w:t xml:space="preserve">Peserta </w:t>
      </w:r>
      <w:r w:rsidR="009537E2">
        <w:t xml:space="preserve">diwajibkan </w:t>
      </w:r>
      <w:r>
        <w:t xml:space="preserve">membuat </w:t>
      </w:r>
      <w:r w:rsidR="00620CF7">
        <w:t xml:space="preserve">sinopsis </w:t>
      </w:r>
      <w:r w:rsidR="009537E2">
        <w:t>sesuai dengan isi film.</w:t>
      </w:r>
    </w:p>
    <w:p w:rsidR="003A5A62" w:rsidRPr="003A5A62" w:rsidRDefault="000B1FAD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3A5A62">
        <w:rPr>
          <w:sz w:val="24"/>
          <w:szCs w:val="24"/>
        </w:rPr>
        <w:t xml:space="preserve">Setiap karya yang telah dikirim ke Panitia tidak dapat dikembalikan dan menjadi hak milik panitia </w:t>
      </w:r>
      <w:r w:rsidR="00636C41">
        <w:rPr>
          <w:sz w:val="24"/>
          <w:szCs w:val="24"/>
        </w:rPr>
        <w:t>GENUS</w:t>
      </w:r>
      <w:r w:rsidRPr="003A5A62">
        <w:rPr>
          <w:sz w:val="24"/>
          <w:szCs w:val="24"/>
        </w:rPr>
        <w:t xml:space="preserve"> 2013.</w:t>
      </w:r>
    </w:p>
    <w:p w:rsidR="003A5A62" w:rsidRPr="007F2AB5" w:rsidRDefault="000B1FAD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3A5A62">
        <w:rPr>
          <w:sz w:val="24"/>
          <w:szCs w:val="24"/>
        </w:rPr>
        <w:t>Peserta dianggap didiskualifikasi jika tidak memenuhi semua ketentuan di atas</w:t>
      </w:r>
      <w:r w:rsidRPr="003A5A62">
        <w:rPr>
          <w:sz w:val="24"/>
          <w:szCs w:val="24"/>
          <w:lang w:val="fi-FI"/>
        </w:rPr>
        <w:t>.</w:t>
      </w:r>
    </w:p>
    <w:p w:rsidR="007F2AB5" w:rsidRPr="003A5A62" w:rsidRDefault="007F2AB5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>
        <w:t xml:space="preserve">Jika di kemudian hari ditemukan bukti bahwa pemenang melanggar peraturan yang telah dibuat, maka penyelenggara berhak membatalkan dan menarik penghargaan/hadiah yang </w:t>
      </w:r>
      <w:r w:rsidR="00C81F0B">
        <w:t>telah</w:t>
      </w:r>
      <w:r>
        <w:t xml:space="preserve"> diberikan.</w:t>
      </w:r>
    </w:p>
    <w:p w:rsidR="004E6364" w:rsidRPr="003A5A62" w:rsidRDefault="000B1FAD" w:rsidP="003A5A62">
      <w:pPr>
        <w:pStyle w:val="ListParagraph"/>
        <w:numPr>
          <w:ilvl w:val="0"/>
          <w:numId w:val="16"/>
        </w:numPr>
        <w:spacing w:line="240" w:lineRule="auto"/>
        <w:jc w:val="both"/>
      </w:pPr>
      <w:r w:rsidRPr="003A5A62">
        <w:t>Pada lomba Film Pendek  ini akan diambil Juara I, Juara II dan Juara III.</w:t>
      </w:r>
    </w:p>
    <w:p w:rsidR="004E6364" w:rsidRPr="003A5A62" w:rsidRDefault="004E6364" w:rsidP="003A5A62">
      <w:pPr>
        <w:spacing w:line="240" w:lineRule="auto"/>
        <w:jc w:val="both"/>
        <w:rPr>
          <w:b/>
        </w:rPr>
      </w:pPr>
      <w:r w:rsidRPr="003A5A62">
        <w:rPr>
          <w:b/>
        </w:rPr>
        <w:t>Contact Person :</w:t>
      </w:r>
    </w:p>
    <w:p w:rsidR="00B52812" w:rsidRPr="003A5A62" w:rsidRDefault="004E6364" w:rsidP="003A5A62">
      <w:pPr>
        <w:spacing w:line="240" w:lineRule="auto"/>
        <w:jc w:val="both"/>
      </w:pPr>
      <w:r w:rsidRPr="003A5A62">
        <w:t xml:space="preserve">Rezza Mien (085372034838) / </w:t>
      </w:r>
      <w:r w:rsidR="00EA25C9" w:rsidRPr="003A5A62">
        <w:t>Ade</w:t>
      </w:r>
      <w:r w:rsidRPr="003A5A62">
        <w:t xml:space="preserve"> (08</w:t>
      </w:r>
      <w:r w:rsidR="00EA25C9" w:rsidRPr="003A5A62">
        <w:t>5284035905</w:t>
      </w:r>
      <w:r w:rsidRPr="003A5A62">
        <w:t>)</w:t>
      </w:r>
    </w:p>
    <w:sectPr w:rsidR="00B52812" w:rsidRPr="003A5A62" w:rsidSect="00463AB3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6E97"/>
    <w:multiLevelType w:val="hybridMultilevel"/>
    <w:tmpl w:val="D6CE1D2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9252E"/>
    <w:multiLevelType w:val="hybridMultilevel"/>
    <w:tmpl w:val="157824A2"/>
    <w:lvl w:ilvl="0" w:tplc="871A984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94D74"/>
    <w:multiLevelType w:val="hybridMultilevel"/>
    <w:tmpl w:val="50AE91C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04715"/>
    <w:multiLevelType w:val="multilevel"/>
    <w:tmpl w:val="43CE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45918"/>
    <w:multiLevelType w:val="hybridMultilevel"/>
    <w:tmpl w:val="9280E17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513C6"/>
    <w:multiLevelType w:val="hybridMultilevel"/>
    <w:tmpl w:val="5AFE5FEA"/>
    <w:lvl w:ilvl="0" w:tplc="871A984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B05353"/>
    <w:multiLevelType w:val="multilevel"/>
    <w:tmpl w:val="C478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2F64C7"/>
    <w:multiLevelType w:val="multilevel"/>
    <w:tmpl w:val="0942A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B81797"/>
    <w:multiLevelType w:val="multilevel"/>
    <w:tmpl w:val="3E7E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B94809"/>
    <w:multiLevelType w:val="multilevel"/>
    <w:tmpl w:val="6994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4B3F65"/>
    <w:multiLevelType w:val="hybridMultilevel"/>
    <w:tmpl w:val="7D8248D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22DE1"/>
    <w:multiLevelType w:val="multilevel"/>
    <w:tmpl w:val="98D22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F06075"/>
    <w:multiLevelType w:val="hybridMultilevel"/>
    <w:tmpl w:val="E42603F6"/>
    <w:lvl w:ilvl="0" w:tplc="527A63E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92A05"/>
    <w:multiLevelType w:val="multilevel"/>
    <w:tmpl w:val="7070F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A7441E"/>
    <w:multiLevelType w:val="hybridMultilevel"/>
    <w:tmpl w:val="5A562AF8"/>
    <w:lvl w:ilvl="0" w:tplc="F23ED9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80B11A2"/>
    <w:multiLevelType w:val="multilevel"/>
    <w:tmpl w:val="60006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523AF"/>
    <w:multiLevelType w:val="multilevel"/>
    <w:tmpl w:val="50EE3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D237D7"/>
    <w:multiLevelType w:val="hybridMultilevel"/>
    <w:tmpl w:val="27BCC190"/>
    <w:lvl w:ilvl="0" w:tplc="4AAC112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7"/>
  </w:num>
  <w:num w:numId="5">
    <w:abstractNumId w:val="3"/>
  </w:num>
  <w:num w:numId="6">
    <w:abstractNumId w:val="15"/>
  </w:num>
  <w:num w:numId="7">
    <w:abstractNumId w:val="11"/>
  </w:num>
  <w:num w:numId="8">
    <w:abstractNumId w:val="9"/>
  </w:num>
  <w:num w:numId="9">
    <w:abstractNumId w:val="6"/>
  </w:num>
  <w:num w:numId="10">
    <w:abstractNumId w:val="5"/>
  </w:num>
  <w:num w:numId="11">
    <w:abstractNumId w:val="14"/>
  </w:num>
  <w:num w:numId="12">
    <w:abstractNumId w:val="12"/>
  </w:num>
  <w:num w:numId="13">
    <w:abstractNumId w:val="1"/>
  </w:num>
  <w:num w:numId="14">
    <w:abstractNumId w:val="4"/>
  </w:num>
  <w:num w:numId="15">
    <w:abstractNumId w:val="0"/>
  </w:num>
  <w:num w:numId="16">
    <w:abstractNumId w:val="2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3"/>
    <w:rsid w:val="0002481C"/>
    <w:rsid w:val="00033E03"/>
    <w:rsid w:val="00075641"/>
    <w:rsid w:val="0008442E"/>
    <w:rsid w:val="000B1FAD"/>
    <w:rsid w:val="001F7AC4"/>
    <w:rsid w:val="00290B14"/>
    <w:rsid w:val="00305D6C"/>
    <w:rsid w:val="00341754"/>
    <w:rsid w:val="00341D4F"/>
    <w:rsid w:val="003A5A62"/>
    <w:rsid w:val="003B464F"/>
    <w:rsid w:val="004266ED"/>
    <w:rsid w:val="00463AB3"/>
    <w:rsid w:val="00495FB4"/>
    <w:rsid w:val="004E6364"/>
    <w:rsid w:val="00620CF7"/>
    <w:rsid w:val="00636C41"/>
    <w:rsid w:val="006601E0"/>
    <w:rsid w:val="006841AB"/>
    <w:rsid w:val="006C595E"/>
    <w:rsid w:val="007839C4"/>
    <w:rsid w:val="007F2AB5"/>
    <w:rsid w:val="008E4684"/>
    <w:rsid w:val="008F1E9F"/>
    <w:rsid w:val="00946D48"/>
    <w:rsid w:val="009537E2"/>
    <w:rsid w:val="00964316"/>
    <w:rsid w:val="009D3398"/>
    <w:rsid w:val="009E2263"/>
    <w:rsid w:val="00AA14FC"/>
    <w:rsid w:val="00B167A6"/>
    <w:rsid w:val="00B52812"/>
    <w:rsid w:val="00C81F0B"/>
    <w:rsid w:val="00C975A0"/>
    <w:rsid w:val="00D1568B"/>
    <w:rsid w:val="00D35EBA"/>
    <w:rsid w:val="00EA25C9"/>
    <w:rsid w:val="00F6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E2263"/>
    <w:rPr>
      <w:b/>
      <w:bCs/>
    </w:rPr>
  </w:style>
  <w:style w:type="character" w:customStyle="1" w:styleId="apple-converted-space">
    <w:name w:val="apple-converted-space"/>
    <w:basedOn w:val="DefaultParagraphFont"/>
    <w:rsid w:val="009E2263"/>
  </w:style>
  <w:style w:type="character" w:styleId="Hyperlink">
    <w:name w:val="Hyperlink"/>
    <w:basedOn w:val="DefaultParagraphFont"/>
    <w:uiPriority w:val="99"/>
    <w:semiHidden/>
    <w:unhideWhenUsed/>
    <w:rsid w:val="009E2263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B52812"/>
    <w:pPr>
      <w:ind w:left="720"/>
      <w:contextualSpacing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528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E2263"/>
    <w:rPr>
      <w:b/>
      <w:bCs/>
    </w:rPr>
  </w:style>
  <w:style w:type="character" w:customStyle="1" w:styleId="apple-converted-space">
    <w:name w:val="apple-converted-space"/>
    <w:basedOn w:val="DefaultParagraphFont"/>
    <w:rsid w:val="009E2263"/>
  </w:style>
  <w:style w:type="character" w:styleId="Hyperlink">
    <w:name w:val="Hyperlink"/>
    <w:basedOn w:val="DefaultParagraphFont"/>
    <w:uiPriority w:val="99"/>
    <w:semiHidden/>
    <w:unhideWhenUsed/>
    <w:rsid w:val="009E2263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B52812"/>
    <w:pPr>
      <w:ind w:left="720"/>
      <w:contextualSpacing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52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9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Lita</dc:creator>
  <cp:lastModifiedBy>Lita</cp:lastModifiedBy>
  <cp:revision>26</cp:revision>
  <dcterms:created xsi:type="dcterms:W3CDTF">2013-09-11T15:32:00Z</dcterms:created>
  <dcterms:modified xsi:type="dcterms:W3CDTF">2013-09-15T12:19:00Z</dcterms:modified>
</cp:coreProperties>
</file>